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我要开兽药店流程图</w:t>
      </w:r>
      <w:r>
        <w:rPr>
          <w:rFonts w:hint="eastAsia" w:ascii="方正小标宋简体" w:hAnsi="方正小标宋简体" w:eastAsia="方正小标宋简体" w:cs="方正小标宋简体"/>
          <w:szCs w:val="21"/>
        </w:rPr>
        <w:pict>
          <v:shape id="流程图: 终止 205" o:spid="_x0000_s1089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9" o:spt="32" type="#_x0000_t32" style="position:absolute;left:0pt;flip:y;margin-left:18.45pt;margin-top:3.1pt;height:90.9pt;width:0pt;z-index:251670528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10" o:spt="32" type="#_x0000_t32" style="position:absolute;left:0pt;margin-left:18.65pt;margin-top:3.2pt;height:0pt;width:115.65pt;z-index:251671552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7" o:spt="32" type="#_x0000_t32" style="position:absolute;left:0pt;margin-left:210.3pt;margin-top:8.95pt;height:26.95pt;width:0pt;z-index:251668480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1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2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1" o:spt="116" type="#_x0000_t116" style="position:absolute;left:0pt;margin-left:342.9pt;margin-top:0pt;height:50.2pt;width:120.45pt;z-index:251672576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4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90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3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8" o:spt="32" type="#_x0000_t32" style="position:absolute;left:0pt;flip:x;margin-left:73.8pt;margin-top:10.2pt;height:0pt;width:57.5pt;z-index:251669504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9" o:spt="32" type="#_x0000_t32" style="position:absolute;left:0pt;margin-left:290.9pt;margin-top:9.9pt;height:0pt;width:52pt;z-index:251678720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rPr>
          <w:sz w:val="32"/>
        </w:rPr>
        <w:pict>
          <v:rect id="矩形 192" o:spid="_x0000_s1096" o:spt="1" style="position:absolute;left:0pt;margin-left:162.2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sz w:val="32"/>
        </w:rPr>
        <w:pict>
          <v:shape id="_x0000_s1131" o:spid="_x0000_s1131" o:spt="32" type="#_x0000_t32" style="position:absolute;left:0pt;margin-left:210.25pt;margin-top:-0.55pt;height:27.15pt;width:0pt;z-index:25167974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流程图: 卡片 193" o:spid="_x0000_s1112" o:spt="121" type="#_x0000_t121" style="position:absolute;left:0pt;margin-left:273.6pt;margin-top:14.75pt;height:23.7pt;width:51.75pt;z-index:251673600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rPr>
          <w:sz w:val="32"/>
        </w:rPr>
        <w:pict>
          <v:rect id="矩形 190" o:spid="_x0000_s1095" o:spt="1" style="position:absolute;left:0pt;margin-left:154.45pt;margin-top:11pt;height:44.25pt;width:113.35pt;z-index:251665408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default" w:cs="黑体" w:asciiTheme="minorEastAsia" w:hAnsiTheme="minorEastAsia" w:eastAsia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  <w:p/>
              </w:txbxContent>
            </v:textbox>
          </v:rect>
        </w:pict>
      </w:r>
    </w:p>
    <w:p/>
    <w:p/>
    <w:p>
      <w:r>
        <w:pict>
          <v:shape id="直接箭头连接符 189" o:spid="_x0000_s1113" o:spt="34" type="#_x0000_t34" style="position:absolute;left:0pt;flip:x;margin-left:197.05pt;margin-top:21.9pt;height:0.05pt;width:27pt;rotation:5898240f;z-index:251674624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135" o:spid="_x0000_s1135" o:spt="32" type="#_x0000_t32" style="position:absolute;left:0pt;margin-left:343pt;margin-top:12pt;height:35.7pt;width:0pt;z-index:251698176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shape id="_x0000_s1134" o:spid="_x0000_s1134" o:spt="32" type="#_x0000_t32" style="position:absolute;left:0pt;margin-left:270.5pt;margin-top:12pt;height:35.7pt;width:0pt;z-index:251697152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shape id="直接箭头连接符 180" o:spid="_x0000_s1117" o:spt="32" type="#_x0000_t32" style="position:absolute;left:0pt;margin-left:179.3pt;margin-top:11.5pt;height:36.25pt;width:0pt;z-index:251688960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shape id="直接箭头连接符 179" o:spid="_x0000_s1116" o:spt="32" type="#_x0000_t32" style="position:absolute;left:0pt;margin-left:71.05pt;margin-top:11.85pt;height:36.25pt;width:0pt;z-index:251687936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32"/>
        </w:rPr>
        <w:pict>
          <v:shape id="直接箭头连接符 188" o:spid="_x0000_s1115" o:spt="32" type="#_x0000_t32" style="position:absolute;left:0pt;margin-left:-35.75pt;margin-top:10.35pt;height:0pt;width:490.7pt;z-index:251676672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4" o:spt="32" type="#_x0000_t32" style="position:absolute;left:0pt;margin-left:-36.05pt;margin-top:4.55pt;height:0.1pt;width:490.7pt;z-index:251675648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rPr>
          <w:sz w:val="21"/>
        </w:rPr>
        <w:pict>
          <v:group id="组合 216" o:spid="_x0000_s1126" o:spt="203" style="position:absolute;left:0pt;margin-left:348.3pt;margin-top:1.5pt;height:25.15pt;width:52.1pt;z-index:251693056;mso-width-relative:page;mso-height-relative:page;" coordorigin="3436,9499" coordsize="873,503">
            <o:lock v:ext="edit" aspectratio="f"/>
            <v:shape id="流程图: 文档 25" o:spid="_x0000_s1127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color="#000000" joinstyle="miter"/>
              <v:imagedata o:title=""/>
              <o:lock v:ext="edit" aspectratio="f"/>
            </v:shape>
            <v:rect id="矩形 42" o:spid="_x0000_s1128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 aspectratio="f"/>
              <v:textbox>
                <w:txbxContent/>
              </v:textbox>
            </v:rect>
          </v:group>
        </w:pict>
      </w:r>
      <w:r>
        <w:rPr>
          <w:sz w:val="21"/>
        </w:rPr>
        <w:pict>
          <v:group id="组合 182" o:spid="_x0000_s1122" o:spt="203" style="position:absolute;left:0pt;margin-left:276.3pt;margin-top:1.6pt;height:25.15pt;width:52.15pt;z-index:251691008;mso-width-relative:page;mso-height-relative:page;" coordorigin="3436,9499" coordsize="873,503">
            <o:lock v:ext="edit" aspectratio="f"/>
            <v:shape id="流程图: 文档 25" o:spid="_x0000_s1123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color="#000000" joinstyle="miter"/>
              <v:imagedata o:title=""/>
              <o:lock v:ext="edit" aspectratio="f"/>
            </v:shape>
            <v:rect id="矩形 42" o:spid="_x0000_s1124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rPr>
          <w:sz w:val="21"/>
        </w:rPr>
        <w:pict>
          <v:group id="组合 172" o:spid="_x0000_s1085" o:spt="203" style="position:absolute;left:0pt;margin-left:76.3pt;margin-top:1.6pt;height:25.15pt;width:47pt;z-index:251682816;mso-width-relative:page;mso-height-relative:page;" coordorigin="3436,9499" coordsize="940,503">
            <o:lock v:ext="edit" aspectratio="f"/>
            <v:shape id="流程图: 文档 25" o:spid="_x0000_s108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color="#000000" joinstyle="miter"/>
              <v:imagedata o:title=""/>
              <o:lock v:ext="edit" aspectratio="f"/>
            </v:shape>
            <v:rect id="矩形 42" o:spid="_x0000_s1087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<v:path/>
              <v:fill on="f" focussize="0,0"/>
              <v:stroke on="f"/>
              <v:imagedata o:title=""/>
              <o:lock v:ext="edit" aspectratio="f"/>
              <v:textbox style="mso-next-textbox:#矩形 42;">
                <w:txbxContent>
                  <w:p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审批单备案证明审批单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rPr>
          <w:sz w:val="21"/>
        </w:rPr>
        <w:pict>
          <v:shape id="_x0000_s1083" o:spid="_x0000_s1083" o:spt="121" type="#_x0000_t121" style="position:absolute;left:0pt;margin-left:184.85pt;margin-top:4.2pt;height:20.55pt;width:46.3pt;z-index:251680768;v-text-anchor:middle;mso-width-relative:page;mso-height-relative:page;" fillcolor="#FFFFFF" filled="t" stroked="t" coordsize="21600,21600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许可证</w:t>
                  </w:r>
                </w:p>
              </w:txbxContent>
            </v:textbox>
          </v:shape>
        </w:pict>
      </w:r>
    </w:p>
    <w:p/>
    <w:p>
      <w:r>
        <w:rPr>
          <w:sz w:val="21"/>
        </w:rPr>
        <w:pict>
          <v:rect id="矩形 168" o:spid="_x0000_s1120" o:spt="1" style="position:absolute;left:0pt;margin-left:317.3pt;margin-top:0.9pt;height:71.45pt;width:51.55pt;z-index:251689984;v-text-anchor:middle;mso-width-relative:page;mso-height-relative:page;" filled="f" stroked="t" coordsize="21600,21600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cs="Times New Roman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局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169" o:spid="_x0000_s1099" o:spt="1" style="position:absolute;left:0pt;margin-left:244.75pt;margin-top:1.05pt;height:71.45pt;width:51.55pt;z-index:251685888;v-text-anchor:middle;mso-width-relative:page;mso-height-relative:page;" filled="f" stroked="t" coordsize="21600,21600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171" o:spid="_x0000_s1088" o:spt="1" style="position:absolute;left:0pt;margin-left:27pt;margin-top:1.6pt;height:71.35pt;width:88.65pt;z-index:251683840;v-text-anchor:middle;mso-width-relative:page;mso-height-relative:page;" filled="f" stroked="t" coordsize="21600,21600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社会事务局</w:t>
                  </w:r>
                </w:p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  <w:lang w:val="en-US" w:eastAsia="zh-CN"/>
                    </w:rPr>
                    <w:t>即办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  <w:r>
        <w:rPr>
          <w:sz w:val="21"/>
        </w:rPr>
        <w:pict>
          <v:shape id="_x0000_s1084" o:spid="_x0000_s1084" o:spt="109" type="#_x0000_t109" style="position:absolute;left:0pt;margin-left:135.15pt;margin-top:0.95pt;height:70.15pt;width:88.15pt;z-index:251681792;mso-width-relative:page;mso-height-relative:page;" fillcolor="#FFFFFF" filled="t" stroked="t" coordsize="21600,21600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widowControl/>
                    <w:jc w:val="center"/>
                    <w:rPr>
                      <w:rFonts w:hint="eastAsia" w:cs="宋体" w:asciiTheme="minorEastAsia" w:hAnsiTheme="minorEastAsia"/>
                      <w:bCs/>
                      <w:color w:val="000000" w:themeColor="text1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cs="宋体" w:asciiTheme="minorEastAsia" w:hAnsiTheme="minorEastAsia"/>
                      <w:bCs/>
                      <w:color w:val="000000" w:themeColor="text1"/>
                      <w:kern w:val="0"/>
                      <w:sz w:val="18"/>
                      <w:szCs w:val="18"/>
                    </w:rPr>
                    <w:t>农牧</w:t>
                  </w:r>
                  <w:r>
                    <w:rPr>
                      <w:rFonts w:hint="eastAsia" w:cs="宋体" w:asciiTheme="minorEastAsia" w:hAnsiTheme="minorEastAsia"/>
                      <w:bCs/>
                      <w:color w:val="000000" w:themeColor="text1"/>
                      <w:kern w:val="0"/>
                      <w:sz w:val="18"/>
                      <w:szCs w:val="18"/>
                      <w:lang w:val="en-US" w:eastAsia="zh-CN"/>
                    </w:rPr>
                    <w:t>林水局</w:t>
                  </w:r>
                  <w:r>
                    <w:rPr>
                      <w:rFonts w:hint="eastAsia" w:cs="宋体" w:asciiTheme="minorEastAsia" w:hAnsiTheme="minorEastAsia"/>
                      <w:bCs/>
                      <w:color w:val="000000" w:themeColor="text1"/>
                      <w:kern w:val="0"/>
                      <w:sz w:val="18"/>
                      <w:szCs w:val="18"/>
                    </w:rPr>
                    <w:br w:type="textWrapping"/>
                  </w:r>
                  <w:r>
                    <w:rPr>
                      <w:rFonts w:hint="eastAsia" w:cs="宋体" w:asciiTheme="minorEastAsia" w:hAnsiTheme="minorEastAsia"/>
                      <w:bCs/>
                      <w:color w:val="000000" w:themeColor="text1"/>
                      <w:kern w:val="0"/>
                      <w:sz w:val="18"/>
                      <w:szCs w:val="18"/>
                    </w:rPr>
                    <w:t>兽药经营许可证</w:t>
                  </w:r>
                </w:p>
                <w:p>
                  <w:pPr>
                    <w:widowControl/>
                    <w:jc w:val="center"/>
                    <w:rPr>
                      <w:rFonts w:cs="宋体" w:asciiTheme="minorEastAsia" w:hAnsiTheme="minorEastAsia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hint="eastAsia" w:cs="宋体" w:asciiTheme="minorEastAsia" w:hAnsiTheme="minorEastAsia"/>
                      <w:bCs/>
                      <w:color w:val="000000" w:themeColor="text1"/>
                      <w:kern w:val="0"/>
                      <w:sz w:val="18"/>
                      <w:szCs w:val="18"/>
                    </w:rPr>
                    <w:t>核发</w:t>
                  </w:r>
                </w:p>
                <w:p>
                  <w:pPr>
                    <w:widowControl/>
                    <w:spacing w:line="270" w:lineRule="atLeast"/>
                    <w:jc w:val="center"/>
                    <w:rPr>
                      <w:rFonts w:cs="微软雅黑" w:asciiTheme="minorEastAsia" w:hAnsiTheme="minorEastAsia"/>
                      <w:bCs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hint="eastAsia" w:cs="宋体" w:asciiTheme="minorEastAsia" w:hAnsiTheme="minorEastAsia"/>
                      <w:bCs/>
                      <w:color w:val="000000" w:themeColor="text1"/>
                      <w:kern w:val="0"/>
                      <w:sz w:val="18"/>
                      <w:szCs w:val="18"/>
                    </w:rPr>
                    <w:t>（12个工作日</w:t>
                  </w:r>
                  <w:r>
                    <w:rPr>
                      <w:rFonts w:hint="eastAsia" w:cs="微软雅黑" w:asciiTheme="minorEastAsia" w:hAnsiTheme="minorEastAsia"/>
                      <w:bCs/>
                      <w:color w:val="000000" w:themeColor="text1"/>
                      <w:kern w:val="0"/>
                      <w:sz w:val="18"/>
                      <w:szCs w:val="18"/>
                    </w:rPr>
                    <w:t>）</w:t>
                  </w:r>
                </w:p>
                <w:p>
                  <w:pPr>
                    <w:spacing w:line="276" w:lineRule="auto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sz w:val="21"/>
        </w:rPr>
        <w:pict>
          <v:line id="_x0000_s1138" o:spid="_x0000_s1138" o:spt="20" style="position:absolute;left:0pt;margin-left:270.85pt;margin-top:9.2pt;height:156.35pt;width:0pt;z-index:251699200;mso-width-relative:page;mso-height-relative:page;" filled="f" stroked="t" coordsize="21600,21600">
            <v:path arrowok="t"/>
            <v:fill on="f" focussize="0,0"/>
            <v:stroke weight="0.5pt" color="#000000" joinstyle="miter"/>
            <v:imagedata o:title=""/>
            <o:lock v:ext="edit" aspectratio="f"/>
          </v:line>
        </w:pict>
      </w:r>
      <w:r>
        <w:rPr>
          <w:sz w:val="21"/>
        </w:rPr>
        <w:pict>
          <v:shape id="_x0000_s1132" o:spid="_x0000_s1132" o:spt="32" type="#_x0000_t32" style="position:absolute;left:0pt;margin-left:71.05pt;margin-top:10.55pt;height:43.45pt;width:0.05pt;z-index:25169510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  <w:r>
        <w:rPr>
          <w:sz w:val="21"/>
        </w:rPr>
        <w:pict>
          <v:shape id="_x0000_s1129" o:spid="_x0000_s1129" o:spt="32" type="#_x0000_t32" style="position:absolute;left:0pt;margin-left:179.4pt;margin-top:8.7pt;height:157.8pt;width:0pt;z-index:251694080;mso-width-relative:page;mso-height-relative:page;" filled="f" stroked="t" coordsize="21600,21600">
            <v:path arrowok="t"/>
            <v:fill on="f" focussize="0,0"/>
            <v:stroke weight="0.5pt" color="#000000"/>
            <v:imagedata o:title=""/>
            <o:lock v:ext="edit" aspectratio="f"/>
          </v:shape>
        </w:pict>
      </w:r>
      <w:r>
        <w:rPr>
          <w:sz w:val="21"/>
        </w:rPr>
        <w:pict>
          <v:line id="直接连接符 213" o:spid="_x0000_s1125" o:spt="20" style="position:absolute;left:0pt;margin-left:343.6pt;margin-top:9.95pt;height:156.35pt;width:0pt;z-index:251692032;mso-width-relative:page;mso-height-relative:page;" filled="f" stroked="t" coordsize="21600,21600">
            <v:path arrowok="t"/>
            <v:fill on="f" focussize="0,0"/>
            <v:stroke weight="0.5pt" color="#000000" joinstyle="miter"/>
            <v:imagedata o:title=""/>
            <o:lock v:ext="edit" aspectratio="f"/>
          </v:lin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group id="组合 159" o:spid="_x0000_s1103" o:spt="203" style="position:absolute;left:0pt;margin-left:75.7pt;margin-top:6.9pt;height:25.15pt;width:58.75pt;z-index:251686912;mso-width-relative:page;mso-height-relative:page;" coordorigin="3436,9499" coordsize="951,503">
            <o:lock v:ext="edit" aspectratio="f"/>
            <v:shape id="AutoShape 124" o:spid="_x0000_s1104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color="#000000" joinstyle="miter"/>
              <v:imagedata o:title=""/>
              <o:lock v:ext="edit" aspectratio="f"/>
            </v:shape>
            <v:rect id="Rectangle 125" o:spid="_x0000_s1105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cs="黑体" w:asciiTheme="minorEastAsia" w:hAnsiTheme="minorEastAsia" w:eastAsia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设置备案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</w:p>
                </w:txbxContent>
              </v:textbox>
            </v:rect>
          </v:group>
        </w:pict>
      </w:r>
      <w:r>
        <w:rPr>
          <w:sz w:val="32"/>
        </w:rPr>
        <w:pict>
          <v:shape id="直接箭头连接符 157" o:spid="_x0000_s1118" o:spt="32" type="#_x0000_t32" style="position:absolute;left:0pt;margin-left:-36.05pt;margin-top:149.4pt;height:0pt;width:490.7pt;z-index:251677696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w:pict>
          <v:rect id="矩形 158" o:spid="_x0000_s1097" o:spt="1" style="position:absolute;left:0pt;margin-left:27pt;margin-top:6.95pt;height:82.3pt;width:88.65pt;z-index:251684864;v-text-anchor:middle;mso-width-relative:page;mso-height-relative:page;" filled="f" stroked="t" coordsize="21600,21600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局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店招牌匾、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临时性广告的</w:t>
                  </w:r>
                  <w:r>
                    <w:rPr>
                      <w:rFonts w:hint="eastAsia"/>
                      <w:sz w:val="18"/>
                      <w:szCs w:val="18"/>
                    </w:rPr>
                    <w:t>设置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备案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即办</w:t>
                  </w:r>
                  <w:r>
                    <w:rPr>
                      <w:rFonts w:hint="eastAsia"/>
                      <w:sz w:val="18"/>
                      <w:szCs w:val="18"/>
                    </w:rPr>
                    <w:t>）</w:t>
                  </w: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bookmarkStart w:id="0" w:name="_GoBack"/>
      <w:bookmarkEnd w:id="0"/>
      <w:r>
        <w:rPr>
          <w:sz w:val="44"/>
        </w:rPr>
        <w:pict>
          <v:shape id="_x0000_s1133" o:spid="_x0000_s1133" o:spt="32" type="#_x0000_t32" style="position:absolute;left:0pt;margin-left:71.6pt;margin-top:42.3pt;height:30.45pt;width:0pt;z-index:251696128;mso-width-relative:page;mso-height-relative:page;" filled="f" stroked="t" coordsize="21600,21600">
            <v:path arrowok="t"/>
            <v:fill on="f" focussize="0,0"/>
            <v:stroke weight="0.5pt" color="#000000"/>
            <v:imagedata o:title=""/>
            <o:lock v:ext="edit" aspectratio="f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pict>
          <v:shape id="_x0000_s2050" o:spid="_x0000_s2050" o:spt="34" type="#_x0000_t34" style="position:absolute;left:0pt;margin-left:197.2pt;margin-top:40.4pt;height:0.25pt;width:32.85pt;rotation:5898240f;z-index:251700224;mso-width-relative:page;mso-height-relative:page;" filled="f" stroked="t" coordsize="21600,21600" adj="10816">
            <v:path arrowok="t"/>
            <v:fill on="f" focussize="0,0"/>
            <v:stroke weight="0.5pt" color="#000000" joinstyle="miter" endarrow="block"/>
            <v:imagedata o:title=""/>
            <o:lock v:ext="edit" aspectratio="f"/>
          </v:shape>
        </w:pict>
      </w: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6" o:spt="116" type="#_x0000_t116" style="position:absolute;left:0pt;margin-left:125.4pt;margin-top:9pt;height:58.5pt;width:169.35pt;z-index:251667456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结果1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2.5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1021B17"/>
    <w:rsid w:val="0000682B"/>
    <w:rsid w:val="001C74A1"/>
    <w:rsid w:val="00240534"/>
    <w:rsid w:val="00275A4C"/>
    <w:rsid w:val="003173BA"/>
    <w:rsid w:val="00545EA9"/>
    <w:rsid w:val="005B0ABD"/>
    <w:rsid w:val="007A4579"/>
    <w:rsid w:val="00A47C54"/>
    <w:rsid w:val="00B254F6"/>
    <w:rsid w:val="00C51F98"/>
    <w:rsid w:val="00F23E0F"/>
    <w:rsid w:val="03B55BF4"/>
    <w:rsid w:val="14490B24"/>
    <w:rsid w:val="1680137A"/>
    <w:rsid w:val="17AB489C"/>
    <w:rsid w:val="188E0B5C"/>
    <w:rsid w:val="26BD7D3F"/>
    <w:rsid w:val="27FF6E7C"/>
    <w:rsid w:val="3289615E"/>
    <w:rsid w:val="36A103EF"/>
    <w:rsid w:val="3D2202FD"/>
    <w:rsid w:val="3E8E2842"/>
    <w:rsid w:val="42C765F9"/>
    <w:rsid w:val="54EA6E94"/>
    <w:rsid w:val="55AD6AC4"/>
    <w:rsid w:val="569566A5"/>
    <w:rsid w:val="5A34333E"/>
    <w:rsid w:val="61021B17"/>
    <w:rsid w:val="64CC70CC"/>
    <w:rsid w:val="6707207D"/>
    <w:rsid w:val="6FEC71A5"/>
    <w:rsid w:val="7AC80438"/>
    <w:rsid w:val="7B0066DB"/>
    <w:rsid w:val="7CF077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80"/>
        <o:r id="V:Rule10" type="connector" idref="#直接箭头连接符 157"/>
        <o:r id="V:Rule11" type="connector" idref="#直接箭头连接符 196"/>
        <o:r id="V:Rule12" type="connector" idref="#_x0000_s1129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  <o:r id="V:Rule17" type="connector" idref="#_x0000_s1135"/>
        <o:r id="V:Rule18" type="connector" idref="#_x0000_s205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9"/>
    <customShpInfo spid="_x0000_s1109"/>
    <customShpInfo spid="_x0000_s1110"/>
    <customShpInfo spid="_x0000_s1107"/>
    <customShpInfo spid="_x0000_s1091"/>
    <customShpInfo spid="_x0000_s1092"/>
    <customShpInfo spid="_x0000_s1111"/>
    <customShpInfo spid="_x0000_s1094"/>
    <customShpInfo spid="_x0000_s1090"/>
    <customShpInfo spid="_x0000_s1093"/>
    <customShpInfo spid="_x0000_s1108"/>
    <customShpInfo spid="_x0000_s1119"/>
    <customShpInfo spid="_x0000_s1096"/>
    <customShpInfo spid="_x0000_s1131"/>
    <customShpInfo spid="_x0000_s1112"/>
    <customShpInfo spid="_x0000_s1095"/>
    <customShpInfo spid="_x0000_s1113"/>
    <customShpInfo spid="_x0000_s1135"/>
    <customShpInfo spid="_x0000_s1134"/>
    <customShpInfo spid="_x0000_s1117"/>
    <customShpInfo spid="_x0000_s1116"/>
    <customShpInfo spid="_x0000_s1115"/>
    <customShpInfo spid="_x0000_s1114"/>
    <customShpInfo spid="_x0000_s1127"/>
    <customShpInfo spid="_x0000_s1128"/>
    <customShpInfo spid="_x0000_s1126"/>
    <customShpInfo spid="_x0000_s1123"/>
    <customShpInfo spid="_x0000_s1124"/>
    <customShpInfo spid="_x0000_s1122"/>
    <customShpInfo spid="_x0000_s1086"/>
    <customShpInfo spid="_x0000_s1087"/>
    <customShpInfo spid="_x0000_s1085"/>
    <customShpInfo spid="_x0000_s1083"/>
    <customShpInfo spid="_x0000_s1120"/>
    <customShpInfo spid="_x0000_s1099"/>
    <customShpInfo spid="_x0000_s1088"/>
    <customShpInfo spid="_x0000_s1084"/>
    <customShpInfo spid="_x0000_s1138"/>
    <customShpInfo spid="_x0000_s1132"/>
    <customShpInfo spid="_x0000_s1129"/>
    <customShpInfo spid="_x0000_s1125"/>
    <customShpInfo spid="_x0000_s1104"/>
    <customShpInfo spid="_x0000_s1105"/>
    <customShpInfo spid="_x0000_s1103"/>
    <customShpInfo spid="_x0000_s1118"/>
    <customShpInfo spid="_x0000_s1097"/>
    <customShpInfo spid="_x0000_s1133"/>
    <customShpInfo spid="_x0000_s2050"/>
    <customShpInfo spid="_x0000_s110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94</Characters>
  <Lines>1</Lines>
  <Paragraphs>1</Paragraphs>
  <TotalTime>0</TotalTime>
  <ScaleCrop>false</ScaleCrop>
  <LinksUpToDate>false</LinksUpToDate>
  <CharactersWithSpaces>109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我们属于夏天°</cp:lastModifiedBy>
  <cp:lastPrinted>2021-01-29T12:36:00Z</cp:lastPrinted>
  <dcterms:modified xsi:type="dcterms:W3CDTF">2021-05-26T07:20:33Z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407E8E84A3D84CBFA4ED090AC4245CC8</vt:lpwstr>
  </property>
</Properties>
</file>